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2024年度第二批市级重点实验室绩效评价结果统计表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261"/>
        <w:gridCol w:w="1096"/>
        <w:gridCol w:w="4731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26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学科实验室名称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县市区</w:t>
            </w:r>
          </w:p>
        </w:tc>
        <w:tc>
          <w:tcPr>
            <w:tcW w:w="473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958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聊城市工业互联网研究与应用重点实验室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省直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聊城市果蔬采后贮藏加工重点实验室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聊城市农业科学院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聊城市脓毒症转化医学重点实验室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东阿县人民医院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聊城市电线电缆燃烧性能分析重点实验室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聊城市产品质量监督检验所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聊城市涉环保产品质量安全重点实验室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聊城市产品质量监督检验所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jc w:val="center"/>
        <w:rPr>
          <w:rFonts w:hint="default"/>
          <w:sz w:val="22"/>
          <w:szCs w:val="28"/>
          <w:lang w:val="en-US" w:eastAsia="zh-CN"/>
        </w:rPr>
      </w:pPr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250"/>
        <w:gridCol w:w="1119"/>
        <w:gridCol w:w="4719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25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企业实验室名称</w:t>
            </w:r>
          </w:p>
        </w:tc>
        <w:tc>
          <w:tcPr>
            <w:tcW w:w="111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县市区</w:t>
            </w:r>
          </w:p>
        </w:tc>
        <w:tc>
          <w:tcPr>
            <w:tcW w:w="471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958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聊城市现代农牧业功能性生物制剂重点实验室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冠县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山东恩诺基生物工程有限公司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聊城市蔬菜种质创新重点实验室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东昌府区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山东蒙恩现代农业发展有限公司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聊城市植物蛋白高值化利用研究重点实验室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高唐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山东国宏生物科技有限公司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聊城市高端装备轴承重点实验室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临清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山东洛轴所轴承研究院有限公司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聊城市功能性食品研究开发重点实验室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东阿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东阿阿胶保健品有限公司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聊城市海洋工程高性能自润滑轴承重点实验室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临清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山东瑞新轴承制造有限公司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聊城市宠物营养与食品加工技术重点实验室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开发区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乖宝宠物食品集团股份有限公司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聊城市高端高分子材料及产品开发重点实验室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茌平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茌平县七星医药包装材料有限公司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聊城市矢量磁传感器重点实验室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</w:t>
            </w:r>
          </w:p>
        </w:tc>
        <w:tc>
          <w:tcPr>
            <w:tcW w:w="4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中科飞特（山东）科技有限公司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聊城市肉羊育种及疾病防控研究重点实验室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临清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临清润林牧业有限公司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聊城市小麦植物肉功能研究实验室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冠县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山东嘉华油脂有限公司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聊城市高纯金属材料重点实验室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阳谷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阳谷祥光铜业有限公司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聊城市长里程节能润滑油重点实验室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高唐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奥吉星（山东）润滑油有限公司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聊城市共轨喷油器总成重点实验室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高新区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山东鑫亚格林鲍尔燃油系统有限公司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聊城市高性能阻燃材料企业重点实验室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茌平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山东德维鲁普新材料有限公司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聊城市果菜菌深加工重点实验室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茌平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山东省枣乡情农业科技有限公司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聊城市工程车辆结构优化与可靠性设计研究实验室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阳谷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山东阳谷飞轮挂车制造有限公司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聊城市蔬菜生产机械化重点实验室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度假区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聊城杰德农林装备有限公司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聊城市高性能建筑一体化保温材料企业重点实验室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茌平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山东时代塑胶有限公司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聊城市五谷食品加工重点实验室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莘县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山东梦思香食品有限公司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聊城市工程刀具重点实验室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开发区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山东瑞钻工程装备有限公司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聊城市新能源汽车驱动电机轴承重点实验室</w:t>
            </w:r>
          </w:p>
        </w:tc>
        <w:tc>
          <w:tcPr>
            <w:tcW w:w="11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临清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山东卓工精密轴承有限公司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撤销</w:t>
            </w:r>
          </w:p>
        </w:tc>
      </w:tr>
    </w:tbl>
    <w:p>
      <w:pPr>
        <w:jc w:val="center"/>
        <w:rPr>
          <w:rFonts w:hint="default"/>
          <w:sz w:val="22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YTJhNWMyZGYyZDU2ZmM4MmViZmFjMTQxM2NmMmIifQ=="/>
  </w:docVars>
  <w:rsids>
    <w:rsidRoot w:val="779A2447"/>
    <w:rsid w:val="1D8B2C9F"/>
    <w:rsid w:val="3E706080"/>
    <w:rsid w:val="400A4A04"/>
    <w:rsid w:val="6E985F75"/>
    <w:rsid w:val="6EDB7B1D"/>
    <w:rsid w:val="779A2447"/>
    <w:rsid w:val="7F3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982</Words>
  <Characters>994</Characters>
  <Lines>0</Lines>
  <Paragraphs>0</Paragraphs>
  <TotalTime>3</TotalTime>
  <ScaleCrop>false</ScaleCrop>
  <LinksUpToDate>false</LinksUpToDate>
  <CharactersWithSpaces>994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2024-09-06T10:47:00Z</dcterms:created>
  <dc:creator>小草L啊</dc:creator>
  <cp:lastModifiedBy>肉团团</cp:lastModifiedBy>
  <dcterms:modified xsi:type="dcterms:W3CDTF">2024-09-06T15:33:26Z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CE74EE0ECB1E4E5490061BDF0554735C_11</vt:lpwstr>
  </property>
</Properties>
</file>