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01470">
      <w:pPr>
        <w:pStyle w:val="5"/>
        <w:keepNext w:val="0"/>
        <w:keepLines w:val="0"/>
        <w:pageBreakBefore w:val="0"/>
        <w:widowControl/>
        <w:kinsoku w:val="0"/>
        <w:wordWrap/>
        <w:overflowPunct/>
        <w:topLinePunct w:val="0"/>
        <w:autoSpaceDE w:val="0"/>
        <w:autoSpaceDN w:val="0"/>
        <w:bidi w:val="0"/>
        <w:adjustRightInd w:val="0"/>
        <w:snapToGrid w:val="0"/>
        <w:spacing w:after="0" w:afterLines="50" w:line="560" w:lineRule="exact"/>
        <w:ind w:left="121" w:leftChars="0" w:hanging="121" w:hangingChars="41"/>
        <w:jc w:val="left"/>
        <w:textAlignment w:val="baseline"/>
        <w:rPr>
          <w:rFonts w:hint="default" w:ascii="宋体" w:hAnsi="宋体" w:eastAsia="宋体" w:cs="宋体"/>
          <w:b/>
          <w:bCs/>
          <w:spacing w:val="7"/>
          <w:sz w:val="28"/>
          <w:szCs w:val="28"/>
          <w:lang w:val="en-US" w:eastAsia="zh-CN"/>
        </w:rPr>
      </w:pPr>
      <w:r>
        <w:rPr>
          <w:rFonts w:hint="eastAsia" w:ascii="宋体" w:hAnsi="宋体" w:eastAsia="宋体" w:cs="宋体"/>
          <w:b/>
          <w:bCs/>
          <w:spacing w:val="7"/>
          <w:sz w:val="28"/>
          <w:szCs w:val="28"/>
          <w:lang w:val="en-US" w:eastAsia="zh-CN"/>
        </w:rPr>
        <w:t>附件2：</w:t>
      </w:r>
    </w:p>
    <w:p w14:paraId="5ECDBC34">
      <w:pPr>
        <w:pStyle w:val="5"/>
        <w:keepNext w:val="0"/>
        <w:keepLines w:val="0"/>
        <w:pageBreakBefore w:val="0"/>
        <w:widowControl/>
        <w:kinsoku w:val="0"/>
        <w:wordWrap/>
        <w:overflowPunct/>
        <w:topLinePunct w:val="0"/>
        <w:autoSpaceDE w:val="0"/>
        <w:autoSpaceDN w:val="0"/>
        <w:bidi w:val="0"/>
        <w:adjustRightInd w:val="0"/>
        <w:snapToGrid w:val="0"/>
        <w:spacing w:after="0" w:afterLines="50" w:line="560" w:lineRule="exact"/>
        <w:ind w:left="154" w:leftChars="0" w:hanging="154" w:hangingChars="41"/>
        <w:jc w:val="center"/>
        <w:textAlignment w:val="baseline"/>
        <w:rPr>
          <w:rFonts w:hint="eastAsia" w:ascii="宋体" w:hAnsi="宋体" w:eastAsia="宋体" w:cs="宋体"/>
          <w:b/>
          <w:bCs/>
          <w:spacing w:val="7"/>
          <w:sz w:val="36"/>
          <w:szCs w:val="36"/>
          <w:lang w:eastAsia="zh-CN"/>
        </w:rPr>
      </w:pPr>
    </w:p>
    <w:p w14:paraId="721DA44E">
      <w:pPr>
        <w:pStyle w:val="5"/>
        <w:keepNext w:val="0"/>
        <w:keepLines w:val="0"/>
        <w:pageBreakBefore w:val="0"/>
        <w:widowControl/>
        <w:kinsoku w:val="0"/>
        <w:wordWrap/>
        <w:overflowPunct/>
        <w:topLinePunct w:val="0"/>
        <w:autoSpaceDE w:val="0"/>
        <w:autoSpaceDN w:val="0"/>
        <w:bidi w:val="0"/>
        <w:adjustRightInd w:val="0"/>
        <w:snapToGrid w:val="0"/>
        <w:spacing w:after="0" w:afterLines="50" w:line="560" w:lineRule="exact"/>
        <w:ind w:left="154" w:leftChars="0" w:hanging="154" w:hangingChars="41"/>
        <w:jc w:val="center"/>
        <w:textAlignment w:val="baseline"/>
        <w:rPr>
          <w:rFonts w:hint="eastAsia" w:ascii="宋体" w:hAnsi="宋体" w:eastAsia="宋体" w:cs="宋体"/>
          <w:b/>
          <w:bCs/>
          <w:spacing w:val="7"/>
          <w:sz w:val="36"/>
          <w:szCs w:val="36"/>
        </w:rPr>
      </w:pPr>
      <w:r>
        <w:rPr>
          <w:rFonts w:hint="eastAsia" w:ascii="宋体" w:hAnsi="宋体" w:eastAsia="宋体" w:cs="宋体"/>
          <w:b/>
          <w:bCs/>
          <w:spacing w:val="7"/>
          <w:sz w:val="36"/>
          <w:szCs w:val="36"/>
          <w:lang w:eastAsia="zh-CN"/>
        </w:rPr>
        <w:t>第十三届中国创新创业大赛创新挑战赛</w:t>
      </w:r>
      <w:r>
        <w:rPr>
          <w:rFonts w:hint="eastAsia" w:ascii="宋体" w:hAnsi="宋体" w:eastAsia="宋体" w:cs="宋体"/>
          <w:b/>
          <w:bCs/>
          <w:spacing w:val="7"/>
          <w:sz w:val="36"/>
          <w:szCs w:val="36"/>
        </w:rPr>
        <w:t>（聊城）</w:t>
      </w:r>
    </w:p>
    <w:p w14:paraId="5AEB0F20">
      <w:pPr>
        <w:keepNext w:val="0"/>
        <w:keepLines w:val="0"/>
        <w:pageBreakBefore w:val="0"/>
        <w:widowControl/>
        <w:kinsoku w:val="0"/>
        <w:wordWrap/>
        <w:overflowPunct/>
        <w:topLinePunct w:val="0"/>
        <w:autoSpaceDE w:val="0"/>
        <w:autoSpaceDN w:val="0"/>
        <w:bidi w:val="0"/>
        <w:adjustRightInd w:val="0"/>
        <w:snapToGrid w:val="0"/>
        <w:spacing w:after="0" w:afterLines="50"/>
        <w:ind w:firstLine="0" w:firstLineChars="0"/>
        <w:jc w:val="center"/>
        <w:textAlignment w:val="baseline"/>
        <w:rPr>
          <w:rFonts w:ascii="长城小标宋体" w:hAnsi="长城小标宋体" w:eastAsia="长城小标宋体" w:cs="长城小标宋体"/>
          <w:b/>
          <w:sz w:val="36"/>
          <w:szCs w:val="36"/>
        </w:rPr>
      </w:pPr>
      <w:r>
        <w:rPr>
          <w:rFonts w:hint="eastAsia" w:ascii="长城小标宋体" w:hAnsi="长城小标宋体" w:eastAsia="长城小标宋体" w:cs="长城小标宋体"/>
          <w:b/>
          <w:sz w:val="36"/>
          <w:szCs w:val="36"/>
          <w:lang w:eastAsia="zh-CN"/>
        </w:rPr>
        <w:t>《</w:t>
      </w:r>
      <w:r>
        <w:rPr>
          <w:rFonts w:hint="eastAsia" w:ascii="长城小标宋体" w:hAnsi="长城小标宋体" w:eastAsia="长城小标宋体" w:cs="长城小标宋体"/>
          <w:b/>
          <w:sz w:val="36"/>
          <w:szCs w:val="36"/>
        </w:rPr>
        <w:t>中国创新挑战赛声明</w:t>
      </w:r>
      <w:r>
        <w:rPr>
          <w:rFonts w:hint="eastAsia" w:ascii="长城小标宋体" w:hAnsi="长城小标宋体" w:eastAsia="长城小标宋体" w:cs="长城小标宋体"/>
          <w:b/>
          <w:sz w:val="36"/>
          <w:szCs w:val="36"/>
          <w:lang w:eastAsia="zh-CN"/>
        </w:rPr>
        <w:t>》</w:t>
      </w:r>
    </w:p>
    <w:p w14:paraId="5B855B37">
      <w:pPr>
        <w:ind w:firstLine="640" w:firstLineChars="200"/>
        <w:rPr>
          <w:rFonts w:ascii="Times New Roman" w:hAnsi="Times New Roman" w:eastAsia="仿宋_GB2312"/>
          <w:sz w:val="32"/>
          <w:szCs w:val="32"/>
        </w:rPr>
      </w:pPr>
    </w:p>
    <w:p w14:paraId="779367B8">
      <w:pPr>
        <w:keepNext w:val="0"/>
        <w:keepLines w:val="0"/>
        <w:pageBreakBefore w:val="0"/>
        <w:widowControl/>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第十三届中国创新创业大赛创新挑战赛（聊城)由工业和信息化部火炬高技术产业开发中心、山东省科技厅、聊城市人民政府主办，挑战赛是针对具体技术创新需求，通过“悬赏”方式，面向全社会公开征集解决方案的创新众包服务活动。为确保挑战赛公正、有序开展，参加挑战赛的需求方、挑战</w:t>
      </w:r>
      <w:bookmarkStart w:id="0" w:name="_GoBack"/>
      <w:bookmarkEnd w:id="0"/>
      <w:r>
        <w:rPr>
          <w:rFonts w:hint="eastAsia" w:ascii="宋体" w:hAnsi="宋体" w:eastAsia="宋体" w:cs="宋体"/>
          <w:sz w:val="28"/>
          <w:szCs w:val="28"/>
          <w:lang w:eastAsia="zh-CN"/>
        </w:rPr>
        <w:t>者（法人和自然人）、服务机构、专家和各级承办单位（以下简称参赛各方）共同作如下声明：</w:t>
      </w:r>
    </w:p>
    <w:p w14:paraId="3E0EBE31">
      <w:pPr>
        <w:keepNext w:val="0"/>
        <w:keepLines w:val="0"/>
        <w:pageBreakBefore w:val="0"/>
        <w:widowControl/>
        <w:numPr>
          <w:ilvl w:val="0"/>
          <w:numId w:val="0"/>
        </w:numPr>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1.自愿参加挑战赛，愿意接受有关部门监督，积极配合赛委会的相关核实调查；</w:t>
      </w:r>
    </w:p>
    <w:p w14:paraId="336FA20D">
      <w:pPr>
        <w:keepNext w:val="0"/>
        <w:keepLines w:val="0"/>
        <w:pageBreakBefore w:val="0"/>
        <w:widowControl/>
        <w:numPr>
          <w:ilvl w:val="0"/>
          <w:numId w:val="0"/>
        </w:numPr>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2.遵守国家相关法律法规，遵守挑战赛规程；</w:t>
      </w:r>
    </w:p>
    <w:p w14:paraId="76715A97">
      <w:pPr>
        <w:keepNext w:val="0"/>
        <w:keepLines w:val="0"/>
        <w:pageBreakBefore w:val="0"/>
        <w:widowControl/>
        <w:numPr>
          <w:ilvl w:val="0"/>
          <w:numId w:val="0"/>
        </w:numPr>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3.提交资料合法、真实、准确、完整，不涉及国家秘密，不侵犯任何第三方的合法权益；</w:t>
      </w:r>
    </w:p>
    <w:p w14:paraId="1D22F357">
      <w:pPr>
        <w:keepNext w:val="0"/>
        <w:keepLines w:val="0"/>
        <w:pageBreakBefore w:val="0"/>
        <w:widowControl/>
        <w:numPr>
          <w:ilvl w:val="0"/>
          <w:numId w:val="0"/>
        </w:numPr>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4.确保参赛材料知识产权权属明晰，技术来源正当合法，严格保守参赛项目中涉及的技术秘密和商业秘密；</w:t>
      </w:r>
    </w:p>
    <w:p w14:paraId="47430F92">
      <w:pPr>
        <w:keepNext w:val="0"/>
        <w:keepLines w:val="0"/>
        <w:pageBreakBefore w:val="0"/>
        <w:widowControl/>
        <w:numPr>
          <w:ilvl w:val="0"/>
          <w:numId w:val="0"/>
        </w:numPr>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5.参赛期间，不私自发布、售卖参赛项目相关信息；</w:t>
      </w:r>
    </w:p>
    <w:p w14:paraId="1256375D">
      <w:pPr>
        <w:keepNext w:val="0"/>
        <w:keepLines w:val="0"/>
        <w:pageBreakBefore w:val="0"/>
        <w:widowControl/>
        <w:numPr>
          <w:ilvl w:val="0"/>
          <w:numId w:val="0"/>
        </w:numPr>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6.参赛各方如发生与上述条款相违背行为，必须承担可能涉及的全部法律责任。</w:t>
      </w:r>
    </w:p>
    <w:p w14:paraId="53D708B8">
      <w:pPr>
        <w:keepNext w:val="0"/>
        <w:keepLines w:val="0"/>
        <w:pageBreakBefore w:val="0"/>
        <w:widowControl/>
        <w:numPr>
          <w:ilvl w:val="0"/>
          <w:numId w:val="0"/>
        </w:numPr>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7.参赛各方在挑战赛过程中及赛后进行的商业对接合作非赛委会指定行为，其中所涉及的法律问题以及由此产生的相关的权利、义务均与赛委会无关；</w:t>
      </w:r>
    </w:p>
    <w:p w14:paraId="3FBDB2FB">
      <w:pPr>
        <w:keepNext w:val="0"/>
        <w:keepLines w:val="0"/>
        <w:pageBreakBefore w:val="0"/>
        <w:widowControl/>
        <w:numPr>
          <w:ilvl w:val="0"/>
          <w:numId w:val="0"/>
        </w:numPr>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8.赛委会设立并公布投诉和举报方式，监督挑战赛执行情况，并有权对违背本声明条款行为进行处理，直至取消其参赛资格。</w:t>
      </w:r>
    </w:p>
    <w:p w14:paraId="72667D91">
      <w:pPr>
        <w:keepNext w:val="0"/>
        <w:keepLines w:val="0"/>
        <w:pageBreakBefore w:val="0"/>
        <w:widowControl/>
        <w:wordWrap/>
        <w:overflowPunct/>
        <w:topLinePunct w:val="0"/>
        <w:autoSpaceDE w:val="0"/>
        <w:autoSpaceDN w:val="0"/>
        <w:bidi w:val="0"/>
        <w:adjustRightInd w:val="0"/>
        <w:snapToGrid w:val="0"/>
        <w:spacing w:line="600" w:lineRule="exact"/>
        <w:ind w:firstLine="562" w:firstLineChars="200"/>
        <w:jc w:val="both"/>
        <w:textAlignment w:val="baseline"/>
        <w:rPr>
          <w:rFonts w:hint="eastAsia" w:ascii="宋体" w:hAnsi="宋体" w:eastAsia="宋体" w:cs="宋体"/>
          <w:b/>
          <w:sz w:val="28"/>
          <w:szCs w:val="28"/>
        </w:rPr>
      </w:pPr>
      <w:r>
        <w:rPr>
          <w:rFonts w:hint="eastAsia" w:ascii="宋体" w:hAnsi="宋体" w:eastAsia="宋体" w:cs="宋体"/>
          <w:b/>
          <w:sz w:val="28"/>
          <w:szCs w:val="28"/>
        </w:rPr>
        <w:t>本声明之条款适用于参赛各方，适用于挑战赛全部环节。一旦签署，即视为同意并遵守本声明之全部条款。</w:t>
      </w:r>
    </w:p>
    <w:p w14:paraId="03F7F3B8">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宋体" w:hAnsi="宋体" w:eastAsia="宋体" w:cs="宋体"/>
          <w:bCs/>
          <w:sz w:val="32"/>
          <w:szCs w:val="32"/>
        </w:rPr>
      </w:pPr>
      <w:r>
        <w:rPr>
          <w:rFonts w:hint="eastAsia" w:ascii="宋体" w:hAnsi="宋体" w:eastAsia="宋体" w:cs="宋体"/>
          <w:bCs/>
          <w:sz w:val="28"/>
          <w:szCs w:val="28"/>
        </w:rPr>
        <w:t>我已阅读并同意《中国创新挑战赛声明》的全部条款。</w:t>
      </w:r>
    </w:p>
    <w:p w14:paraId="3201D0E9">
      <w:pPr>
        <w:spacing w:line="240" w:lineRule="auto"/>
        <w:ind w:firstLine="0" w:firstLineChars="0"/>
        <w:jc w:val="both"/>
        <w:rPr>
          <w:rFonts w:hint="eastAsia" w:ascii="宋体" w:hAnsi="宋体" w:eastAsia="宋体" w:cs="宋体"/>
          <w:b/>
          <w:sz w:val="32"/>
          <w:szCs w:val="32"/>
        </w:rPr>
      </w:pPr>
    </w:p>
    <w:p w14:paraId="0F109A74">
      <w:pPr>
        <w:pStyle w:val="2"/>
        <w:rPr>
          <w:rFonts w:hint="eastAsia"/>
        </w:rPr>
      </w:pPr>
    </w:p>
    <w:p w14:paraId="64CA5B94">
      <w:pPr>
        <w:spacing w:line="240" w:lineRule="auto"/>
        <w:ind w:firstLine="0" w:firstLineChars="0"/>
        <w:jc w:val="both"/>
        <w:rPr>
          <w:rFonts w:hint="eastAsia" w:ascii="宋体" w:hAnsi="宋体" w:eastAsia="宋体" w:cs="宋体"/>
          <w:b/>
          <w:sz w:val="32"/>
          <w:szCs w:val="32"/>
        </w:rPr>
      </w:pPr>
    </w:p>
    <w:p w14:paraId="6D2D2C4F">
      <w:pPr>
        <w:keepNext w:val="0"/>
        <w:keepLines w:val="0"/>
        <w:pageBreakBefore w:val="0"/>
        <w:widowControl/>
        <w:kinsoku w:val="0"/>
        <w:overflowPunct/>
        <w:topLinePunct w:val="0"/>
        <w:autoSpaceDE w:val="0"/>
        <w:autoSpaceDN w:val="0"/>
        <w:bidi w:val="0"/>
        <w:adjustRightInd w:val="0"/>
        <w:snapToGrid w:val="0"/>
        <w:spacing w:line="700" w:lineRule="exact"/>
        <w:ind w:firstLine="0" w:firstLineChars="0"/>
        <w:jc w:val="both"/>
        <w:textAlignment w:val="baseline"/>
        <w:rPr>
          <w:rFonts w:hint="eastAsia" w:ascii="宋体" w:hAnsi="宋体" w:eastAsia="宋体" w:cs="宋体"/>
          <w:b/>
          <w:sz w:val="32"/>
          <w:szCs w:val="32"/>
        </w:rPr>
      </w:pPr>
    </w:p>
    <w:p w14:paraId="18F6747B">
      <w:pPr>
        <w:keepNext w:val="0"/>
        <w:keepLines w:val="0"/>
        <w:pageBreakBefore w:val="0"/>
        <w:widowControl/>
        <w:kinsoku w:val="0"/>
        <w:wordWrap w:val="0"/>
        <w:overflowPunct/>
        <w:topLinePunct w:val="0"/>
        <w:autoSpaceDE w:val="0"/>
        <w:autoSpaceDN w:val="0"/>
        <w:bidi w:val="0"/>
        <w:adjustRightInd w:val="0"/>
        <w:snapToGrid w:val="0"/>
        <w:spacing w:line="700" w:lineRule="exact"/>
        <w:ind w:firstLine="643" w:firstLineChars="200"/>
        <w:jc w:val="both"/>
        <w:textAlignment w:val="baseline"/>
        <w:rPr>
          <w:rFonts w:hint="eastAsia" w:ascii="宋体" w:hAnsi="宋体" w:eastAsia="宋体" w:cs="宋体"/>
          <w:b/>
          <w:sz w:val="28"/>
          <w:szCs w:val="28"/>
        </w:rPr>
      </w:pPr>
      <w:r>
        <w:rPr>
          <w:rFonts w:hint="eastAsia" w:ascii="宋体" w:hAnsi="宋体" w:eastAsia="宋体" w:cs="宋体"/>
          <w:b/>
          <w:sz w:val="32"/>
          <w:szCs w:val="32"/>
        </w:rPr>
        <w:t xml:space="preserve">                </w:t>
      </w:r>
      <w:r>
        <w:rPr>
          <w:rFonts w:hint="eastAsia" w:ascii="宋体" w:hAnsi="宋体" w:eastAsia="宋体" w:cs="宋体"/>
          <w:b/>
          <w:sz w:val="28"/>
          <w:szCs w:val="28"/>
        </w:rPr>
        <w:t xml:space="preserve">              （公章）            </w:t>
      </w:r>
    </w:p>
    <w:p w14:paraId="7FAA52D1">
      <w:pPr>
        <w:keepNext w:val="0"/>
        <w:keepLines w:val="0"/>
        <w:pageBreakBefore w:val="0"/>
        <w:widowControl/>
        <w:kinsoku w:val="0"/>
        <w:wordWrap w:val="0"/>
        <w:overflowPunct/>
        <w:topLinePunct w:val="0"/>
        <w:autoSpaceDE w:val="0"/>
        <w:autoSpaceDN w:val="0"/>
        <w:bidi w:val="0"/>
        <w:adjustRightInd w:val="0"/>
        <w:snapToGrid w:val="0"/>
        <w:spacing w:line="700" w:lineRule="exact"/>
        <w:ind w:firstLine="562" w:firstLineChars="200"/>
        <w:jc w:val="both"/>
        <w:textAlignment w:val="baseline"/>
        <w:rPr>
          <w:rFonts w:hint="eastAsia" w:ascii="宋体" w:hAnsi="宋体" w:eastAsia="宋体" w:cs="宋体"/>
          <w:b/>
          <w:sz w:val="28"/>
          <w:szCs w:val="28"/>
          <w:u w:val="single"/>
        </w:rPr>
      </w:pP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 xml:space="preserve">  签名：</w:t>
      </w:r>
      <w:r>
        <w:rPr>
          <w:rFonts w:hint="eastAsia" w:ascii="宋体" w:hAnsi="宋体" w:eastAsia="宋体" w:cs="宋体"/>
          <w:b/>
          <w:sz w:val="28"/>
          <w:szCs w:val="28"/>
          <w:u w:val="single"/>
        </w:rPr>
        <w:t xml:space="preserve">             </w:t>
      </w:r>
    </w:p>
    <w:p w14:paraId="68D7F6CD">
      <w:pPr>
        <w:keepNext w:val="0"/>
        <w:keepLines w:val="0"/>
        <w:pageBreakBefore w:val="0"/>
        <w:widowControl/>
        <w:kinsoku w:val="0"/>
        <w:overflowPunct/>
        <w:topLinePunct w:val="0"/>
        <w:autoSpaceDE w:val="0"/>
        <w:autoSpaceDN w:val="0"/>
        <w:bidi w:val="0"/>
        <w:adjustRightInd w:val="0"/>
        <w:snapToGrid w:val="0"/>
        <w:spacing w:line="700" w:lineRule="exact"/>
        <w:ind w:firstLine="562" w:firstLineChars="200"/>
        <w:jc w:val="both"/>
        <w:textAlignment w:val="baseline"/>
        <w:rPr>
          <w:sz w:val="28"/>
          <w:szCs w:val="28"/>
        </w:rPr>
      </w:pPr>
      <w:r>
        <w:rPr>
          <w:rFonts w:hint="eastAsia" w:ascii="宋体" w:hAnsi="宋体" w:eastAsia="宋体" w:cs="宋体"/>
          <w:b/>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NjE4NTkyYzQzMTZhNWU1NmQzYjU5NzRmOTA4NGUifQ=="/>
  </w:docVars>
  <w:rsids>
    <w:rsidRoot w:val="67615BD0"/>
    <w:rsid w:val="12D93CEF"/>
    <w:rsid w:val="67615BD0"/>
    <w:rsid w:val="6EE8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4"/>
    <w:basedOn w:val="1"/>
    <w:next w:val="1"/>
    <w:qFormat/>
    <w:uiPriority w:val="0"/>
    <w:pPr>
      <w:keepNext/>
      <w:keepLines/>
      <w:spacing w:before="280" w:beforeLines="0" w:after="290" w:afterLines="0" w:line="376" w:lineRule="atLeast"/>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仿宋" w:hAnsi="仿宋" w:eastAsia="仿宋" w:cs="仿宋"/>
      <w:sz w:val="31"/>
      <w:szCs w:val="31"/>
    </w:rPr>
  </w:style>
  <w:style w:type="paragraph" w:styleId="4">
    <w:name w:val="toc 2"/>
    <w:basedOn w:val="1"/>
    <w:next w:val="1"/>
    <w:qFormat/>
    <w:uiPriority w:val="0"/>
    <w:pPr>
      <w:ind w:left="210"/>
      <w:jc w:val="left"/>
    </w:pPr>
    <w:rPr>
      <w:rFonts w:ascii="Calibri" w:hAnsi="Calibri"/>
      <w:smallCaps/>
      <w:sz w:val="20"/>
    </w:rPr>
  </w:style>
  <w:style w:type="paragraph" w:styleId="5">
    <w:name w:val="Date"/>
    <w:basedOn w:val="1"/>
    <w:next w:val="1"/>
    <w:qFormat/>
    <w:uiPriority w:val="0"/>
    <w:pPr>
      <w:ind w:left="100" w:leftChars="250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606</Words>
  <Characters>614</Characters>
  <Lines>0</Lines>
  <Paragraphs>0</Paragraphs>
  <TotalTime>2</TotalTime>
  <ScaleCrop>false</ScaleCrop>
  <LinksUpToDate>false</LinksUpToDate>
  <CharactersWithSpaces>724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2024-10-29T01:17:00Z</dcterms:created>
  <dc:creator>Sunny</dc:creator>
  <cp:lastModifiedBy>Sunny</cp:lastModifiedBy>
  <dcterms:modified xsi:type="dcterms:W3CDTF">2024-11-06T07:26:20Z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39AB374406E447B6B53EF0AE1B272139_11</vt:lpwstr>
  </property>
</Properties>
</file>